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CD" w:rsidRDefault="004E61AF" w:rsidP="004E61AF">
      <w:pPr>
        <w:jc w:val="center"/>
      </w:pPr>
      <w:r>
        <w:rPr>
          <w:rFonts w:ascii="TH Chakra Petch" w:hAnsi="TH Chakra Petch" w:cs="TH Chakra Petch"/>
          <w:noProof/>
          <w:sz w:val="72"/>
          <w:szCs w:val="72"/>
        </w:rPr>
        <w:drawing>
          <wp:inline distT="0" distB="0" distL="0" distR="0" wp14:anchorId="73196990" wp14:editId="30F3B612">
            <wp:extent cx="2181225" cy="1962150"/>
            <wp:effectExtent l="0" t="0" r="952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3413_110274259103143_57010251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09" cy="196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3A" w:rsidRPr="00513988" w:rsidRDefault="00E039CD" w:rsidP="004E61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513988">
        <w:rPr>
          <w:rFonts w:ascii="TH SarabunIT๙" w:hAnsi="TH SarabunIT๙" w:cs="TH SarabunIT๙"/>
          <w:b/>
          <w:bCs/>
          <w:sz w:val="70"/>
          <w:szCs w:val="70"/>
          <w:cs/>
        </w:rPr>
        <w:t>รายงานติดตามประเมินผลการควบคุมภายใน</w:t>
      </w:r>
    </w:p>
    <w:p w:rsidR="00E039CD" w:rsidRPr="00513988" w:rsidRDefault="00E039CD" w:rsidP="004E61AF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13988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พ.ศ. ๒๕๖๑</w:t>
      </w:r>
    </w:p>
    <w:p w:rsidR="00993077" w:rsidRPr="00513988" w:rsidRDefault="00E039CD" w:rsidP="004E61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13988">
        <w:rPr>
          <w:rFonts w:ascii="TH SarabunIT๙" w:hAnsi="TH SarabunIT๙" w:cs="TH SarabunIT๙"/>
          <w:b/>
          <w:bCs/>
          <w:sz w:val="72"/>
          <w:szCs w:val="72"/>
          <w:cs/>
        </w:rPr>
        <w:t>ตามหลักเกณฑ์กระทรวงการคลัง</w:t>
      </w:r>
    </w:p>
    <w:p w:rsidR="00993077" w:rsidRPr="00513988" w:rsidRDefault="00E039CD" w:rsidP="004E61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13988">
        <w:rPr>
          <w:rFonts w:ascii="TH SarabunIT๙" w:hAnsi="TH SarabunIT๙" w:cs="TH SarabunIT๙"/>
          <w:b/>
          <w:bCs/>
          <w:sz w:val="72"/>
          <w:szCs w:val="72"/>
          <w:cs/>
        </w:rPr>
        <w:t>ว่าด้วยมาตรฐานและหลักเกณฑ์ปฏิบัติ</w:t>
      </w:r>
      <w:r w:rsidR="00993077" w:rsidRPr="00513988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</w:p>
    <w:p w:rsidR="00513988" w:rsidRDefault="00E039CD" w:rsidP="004E61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 w:rsidRPr="00513988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การควบคุมภายใน สำหรับหน่วยงานของรัฐ </w:t>
      </w:r>
    </w:p>
    <w:p w:rsidR="00E039CD" w:rsidRPr="00513988" w:rsidRDefault="00E039CD" w:rsidP="004E61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13988">
        <w:rPr>
          <w:rFonts w:ascii="TH SarabunIT๙" w:hAnsi="TH SarabunIT๙" w:cs="TH SarabunIT๙"/>
          <w:b/>
          <w:bCs/>
          <w:sz w:val="72"/>
          <w:szCs w:val="72"/>
          <w:cs/>
        </w:rPr>
        <w:t>พ.ศ. ๒๕๖๑</w:t>
      </w:r>
    </w:p>
    <w:p w:rsidR="00E039CD" w:rsidRPr="00513988" w:rsidRDefault="00E039CD">
      <w:pPr>
        <w:rPr>
          <w:rFonts w:ascii="TH SarabunIT๙" w:hAnsi="TH SarabunIT๙" w:cs="TH SarabunIT๙"/>
        </w:rPr>
      </w:pPr>
    </w:p>
    <w:p w:rsidR="004E61AF" w:rsidRPr="00513988" w:rsidRDefault="004E61AF">
      <w:pPr>
        <w:rPr>
          <w:rFonts w:ascii="TH SarabunIT๙" w:hAnsi="TH SarabunIT๙" w:cs="TH SarabunIT๙"/>
        </w:rPr>
      </w:pPr>
    </w:p>
    <w:p w:rsidR="004E61AF" w:rsidRPr="00513988" w:rsidRDefault="004E61AF">
      <w:pPr>
        <w:rPr>
          <w:rFonts w:ascii="TH SarabunIT๙" w:hAnsi="TH SarabunIT๙" w:cs="TH SarabunIT๙"/>
        </w:rPr>
      </w:pPr>
    </w:p>
    <w:p w:rsidR="00993077" w:rsidRPr="00513988" w:rsidRDefault="00993077">
      <w:pPr>
        <w:rPr>
          <w:rFonts w:ascii="TH SarabunIT๙" w:hAnsi="TH SarabunIT๙" w:cs="TH SarabunIT๙"/>
        </w:rPr>
      </w:pPr>
    </w:p>
    <w:p w:rsidR="004E61AF" w:rsidRPr="00513988" w:rsidRDefault="004E61AF">
      <w:pPr>
        <w:rPr>
          <w:rFonts w:ascii="TH SarabunIT๙" w:hAnsi="TH SarabunIT๙" w:cs="TH SarabunIT๙"/>
        </w:rPr>
      </w:pPr>
    </w:p>
    <w:p w:rsidR="004E61AF" w:rsidRDefault="004E61AF">
      <w:pPr>
        <w:rPr>
          <w:rFonts w:ascii="TH SarabunIT๙" w:hAnsi="TH SarabunIT๙" w:cs="TH SarabunIT๙" w:hint="cs"/>
        </w:rPr>
      </w:pPr>
    </w:p>
    <w:p w:rsidR="00513988" w:rsidRDefault="00513988">
      <w:pPr>
        <w:rPr>
          <w:rFonts w:ascii="TH SarabunIT๙" w:hAnsi="TH SarabunIT๙" w:cs="TH SarabunIT๙" w:hint="cs"/>
        </w:rPr>
      </w:pPr>
    </w:p>
    <w:p w:rsidR="004E61AF" w:rsidRPr="00513988" w:rsidRDefault="004E61AF">
      <w:pPr>
        <w:rPr>
          <w:rFonts w:ascii="TH SarabunIT๙" w:hAnsi="TH SarabunIT๙" w:cs="TH SarabunIT๙"/>
        </w:rPr>
      </w:pPr>
    </w:p>
    <w:p w:rsidR="00E039CD" w:rsidRPr="00513988" w:rsidRDefault="00E039CD" w:rsidP="004E61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513988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องค์การบริหารส่วนตำบลมวกเหล็ก</w:t>
      </w:r>
    </w:p>
    <w:p w:rsidR="00E039CD" w:rsidRDefault="00E039CD" w:rsidP="004E61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  <w:r w:rsidRPr="00513988">
        <w:rPr>
          <w:rFonts w:ascii="TH SarabunIT๙" w:hAnsi="TH SarabunIT๙" w:cs="TH SarabunIT๙"/>
          <w:b/>
          <w:bCs/>
          <w:sz w:val="60"/>
          <w:szCs w:val="60"/>
          <w:cs/>
        </w:rPr>
        <w:t>ตำบลมวกเหล็ก  อำเภอมวกเหล็ก  จังหวัดสระบุรี</w:t>
      </w:r>
    </w:p>
    <w:p w:rsidR="009C4D0D" w:rsidRDefault="009C4D0D" w:rsidP="004E61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9C4D0D" w:rsidRDefault="009C4D0D" w:rsidP="004E61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9C4D0D" w:rsidRDefault="009C4D0D" w:rsidP="004E61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9C4D0D" w:rsidRDefault="009C4D0D" w:rsidP="004E61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9C4D0D" w:rsidRDefault="009C4D0D" w:rsidP="004E61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9C4D0D" w:rsidRDefault="009C4D0D" w:rsidP="004E61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  <w:bookmarkStart w:id="0" w:name="_GoBack"/>
      <w:bookmarkEnd w:id="0"/>
    </w:p>
    <w:p w:rsidR="009C4D0D" w:rsidRDefault="009C4D0D" w:rsidP="004E61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9C4D0D" w:rsidRDefault="009C4D0D" w:rsidP="004E61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9C4D0D" w:rsidRPr="009C4D0D" w:rsidRDefault="009C4D0D" w:rsidP="004E61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9C4D0D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sectPr w:rsidR="009C4D0D" w:rsidRPr="009C4D0D" w:rsidSect="004E61AF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CD"/>
    <w:rsid w:val="004E61AF"/>
    <w:rsid w:val="00513988"/>
    <w:rsid w:val="00993077"/>
    <w:rsid w:val="009C4D0D"/>
    <w:rsid w:val="009D723A"/>
    <w:rsid w:val="00E0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1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1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1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1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2018-12-24T08:16:00Z</cp:lastPrinted>
  <dcterms:created xsi:type="dcterms:W3CDTF">2018-12-24T08:04:00Z</dcterms:created>
  <dcterms:modified xsi:type="dcterms:W3CDTF">2018-12-24T08:16:00Z</dcterms:modified>
</cp:coreProperties>
</file>